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ASSEMBLEE GENERALE DE LA CLEF DE SOL</w:t>
      </w:r>
    </w:p>
    <w:p>
      <w:pPr>
        <w:pStyle w:val="Corps"/>
        <w:jc w:val="center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24 avril 2023</w:t>
      </w:r>
    </w:p>
    <w:p>
      <w:pPr>
        <w:pStyle w:val="Corps"/>
        <w:jc w:val="center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center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PROCES-VERBAL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Lieu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Clef de Sol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: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…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personnes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Excus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: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personnes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Heures :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20h.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–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22h05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1. Salutations, introduction et pri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Astrid PSAUME 139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;23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Examine-moi,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ô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Dieu, et connais mon coeur, mets-moi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preuve et connais mes pens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es.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travers les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nements nos coeurs sont examin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s, mais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travers les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preuves, nos croyances, nos pens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profondes sont 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es.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2. Acceptation du PV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Proc</w:t>
      </w:r>
      <w:r>
        <w:rPr>
          <w:rStyle w:val="Aucun"/>
          <w:rFonts w:ascii="Trebuchet MS" w:hAnsi="Trebuchet M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s-verbal du 24 avril 2022 est accept</w:t>
      </w:r>
      <w:r>
        <w:rPr>
          <w:rStyle w:val="Aucun"/>
          <w:rFonts w:ascii="Trebuchet MS" w:hAnsi="Trebuchet M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Trebuchet MS" w:hAnsi="Trebuchet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unanimit</w:t>
      </w:r>
      <w:r>
        <w:rPr>
          <w:rStyle w:val="Aucun"/>
          <w:rFonts w:ascii="Trebuchet MS" w:hAnsi="Trebuchet M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Rapports pour l</w:t>
      </w:r>
      <w:r>
        <w:rPr>
          <w:rStyle w:val="Aucun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2022</w:t>
      </w:r>
    </w:p>
    <w:p>
      <w:pPr>
        <w:pStyle w:val="Corps"/>
        <w:rPr>
          <w:rStyle w:val="Aucun"/>
          <w:rFonts w:ascii="Helvetica Neue" w:cs="Helvetica Neue" w:hAnsi="Helvetica Neue" w:eastAsia="Helvetica Neue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Ce n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est pas un, mais trois petits rapports entrem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Helvetica Neue" w:hAnsi="Helvetica Neue"/>
          <w:sz w:val="20"/>
          <w:szCs w:val="20"/>
          <w:rtl w:val="0"/>
        </w:rPr>
        <w:t>l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s qui sont pr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</w:rPr>
        <w:t>sent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pt-PT"/>
        </w:rPr>
        <w:t>s.</w:t>
      </w: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da-DK"/>
        </w:rPr>
        <w:t>Astrid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commence et partage ses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fis et son parcours en lien avec sa sant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. Philippe a remplac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sz w:val="20"/>
          <w:szCs w:val="20"/>
          <w:rtl w:val="0"/>
          <w:lang w:val="da-DK"/>
        </w:rPr>
        <w:t>Astrid et V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ronique a augment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son taux de travail.</w:t>
      </w: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Par ailleurs, on est vraiment devenu une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quipe de 4 qui travaillent au magasin et qui communiquent beaucoup, par WhatsApp mais aussi en nous retrouvant chaque premier vendredi de chaque mois. On parle, on mange ensemble. Une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quipe s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</w:rPr>
        <w:t>est form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e, on peut partager ses id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es, ses visions. On a aussi une aide chaque jour avec Yvan, un voisin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</w:rPr>
        <w:t>l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A.I. qui vient aider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sortir et rentrer les pr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sentoirs.</w:t>
      </w:r>
    </w:p>
    <w:p>
      <w:pPr>
        <w:pStyle w:val="Corps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</w:rPr>
        <w:t>V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ronique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: peu au magasin, mais elle partage que chaque semaine quand elle venait, il y avait des changements. J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</w:rPr>
        <w:t>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my bouscule Philippe. Il y a eux quelques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fis de fin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</w:rPr>
        <w:t>ann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es, nous avons donc du se serrer les coudes. Quelques partages de moment avec de client (t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moignage livre rap maman). Qq anecdotes de clients qui viennent 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guli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rement, qui partagent leur enthous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ias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me car dans leurs 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gions il n'y en a plus. On a des retours de t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moignages, et ils sont rassur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it-IT"/>
        </w:rPr>
        <w:t>s / conten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t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s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avoir encore une librairie chr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tienne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Helvetica Neue" w:hAnsi="Helvetica Neue"/>
          <w:sz w:val="20"/>
          <w:szCs w:val="20"/>
          <w:rtl w:val="0"/>
          <w:lang w:val="ru-RU"/>
        </w:rPr>
        <w:t>!</w:t>
      </w:r>
    </w:p>
    <w:p>
      <w:pPr>
        <w:pStyle w:val="Corps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en-US"/>
        </w:rPr>
        <w:t>Philippe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: Pour la 36</w:t>
      </w:r>
      <w:r>
        <w:rPr>
          <w:rStyle w:val="Aucun"/>
          <w:rFonts w:ascii="Helvetica Neue" w:hAnsi="Helvetica Neue" w:hint="default"/>
          <w:sz w:val="20"/>
          <w:szCs w:val="20"/>
          <w:vertAlign w:val="superscript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vertAlign w:val="superscript"/>
          <w:rtl w:val="0"/>
        </w:rPr>
        <w:t xml:space="preserve">me </w:t>
      </w:r>
      <w:r>
        <w:rPr>
          <w:rStyle w:val="Aucun"/>
          <w:rFonts w:ascii="Helvetica Neue" w:hAnsi="Helvetica Neue"/>
          <w:sz w:val="20"/>
          <w:szCs w:val="20"/>
          <w:rtl w:val="0"/>
        </w:rPr>
        <w:t>ann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</w:rPr>
        <w:t xml:space="preserve">e,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voici mon rapport: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 Saint-Martin, une journ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 importante qui nous permet de montrer notre travail. Les livres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occasions,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coresponsable et sociale, on rentre dans cette dimension. 2022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</w:rPr>
        <w:t>norm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ment de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fi, travail de team, les allers-retours 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0"/>
          <w:szCs w:val="20"/>
          <w:rtl w:val="0"/>
        </w:rPr>
        <w:t>l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</w:rPr>
        <w:t>h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ô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pital, sortie du covid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sym w:font="Arial Unicode MS" w:char="F0E0"/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 le nombre de fournisseur qui ont disparu.</w:t>
      </w: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Changement du comptoir.</w:t>
      </w: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Un peu ram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avec l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absence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</w:rPr>
        <w:t>Astrid.</w:t>
      </w: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Un des buts c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est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sz w:val="20"/>
          <w:szCs w:val="20"/>
          <w:rtl w:val="0"/>
        </w:rPr>
        <w:t>a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rer le magasin (le mobilier) une meilleure circulation.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Mais malgr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tout une</w:t>
      </w:r>
      <w:r>
        <w:rPr>
          <w:rStyle w:val="Aucun"/>
          <w:rFonts w:ascii="Helvetica Neue" w:hAnsi="Helvetica Neue"/>
          <w:sz w:val="20"/>
          <w:szCs w:val="20"/>
          <w:rtl w:val="0"/>
          <w:lang w:val="it-IT"/>
        </w:rPr>
        <w:t xml:space="preserve"> belle ann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</w:rPr>
        <w:t>e d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fiante, dans la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reconnaissance, la pers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v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rance, la 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joie et la bonne humeur.</w:t>
      </w:r>
    </w:p>
    <w:p>
      <w:pPr>
        <w:pStyle w:val="Corps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orps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orps"/>
        <w:rPr>
          <w:rStyle w:val="Aucun"/>
          <w:rFonts w:ascii="Helvetica Neue" w:cs="Helvetica Neue" w:hAnsi="Helvetica Neue" w:eastAsia="Helvetica Neue"/>
          <w:sz w:val="20"/>
          <w:szCs w:val="20"/>
        </w:rPr>
      </w:pP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Les livres deuxi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me main, sa tourne plus, les gens am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>nent plus, notre travail social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 se fait conna</w:t>
      </w:r>
      <w:r>
        <w:rPr>
          <w:rStyle w:val="Aucun"/>
          <w:rFonts w:ascii="Helvetica Neue" w:hAnsi="Helvetica Neue" w:hint="default"/>
          <w:sz w:val="20"/>
          <w:szCs w:val="20"/>
          <w:rtl w:val="0"/>
          <w:lang w:val="fr-FR"/>
        </w:rPr>
        <w:t>î</w:t>
      </w:r>
      <w:r>
        <w:rPr>
          <w:rStyle w:val="Aucun"/>
          <w:rFonts w:ascii="Helvetica Neue" w:hAnsi="Helvetica Neue"/>
          <w:sz w:val="20"/>
          <w:szCs w:val="20"/>
          <w:rtl w:val="0"/>
          <w:lang w:val="fr-FR"/>
        </w:rPr>
        <w:t xml:space="preserve">tre avec notre flyer. </w:t>
      </w:r>
    </w:p>
    <w:p>
      <w:pPr>
        <w:pStyle w:val="Corps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0"/>
          <w:szCs w:val="20"/>
          <w:rtl w:val="0"/>
          <w:lang w:val="fr-FR"/>
        </w:rPr>
      </w:pPr>
      <w:r>
        <w:rPr>
          <w:rFonts w:ascii="Helvetica Neue" w:hAnsi="Helvetica Neue"/>
          <w:sz w:val="20"/>
          <w:szCs w:val="20"/>
          <w:rtl w:val="0"/>
          <w:lang w:val="fr-FR"/>
        </w:rPr>
        <w:t>Une question concernant les livres deuxi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è</w:t>
      </w:r>
      <w:r>
        <w:rPr>
          <w:rFonts w:ascii="Helvetica Neue" w:hAnsi="Helvetica Neue"/>
          <w:sz w:val="20"/>
          <w:szCs w:val="20"/>
          <w:rtl w:val="0"/>
          <w:lang w:val="fr-FR"/>
        </w:rPr>
        <w:t xml:space="preserve">me mains 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« </w:t>
      </w:r>
      <w:r>
        <w:rPr>
          <w:rFonts w:ascii="Helvetica Neue" w:hAnsi="Helvetica Neue"/>
          <w:sz w:val="20"/>
          <w:szCs w:val="20"/>
          <w:rtl w:val="0"/>
          <w:lang w:val="fr-FR"/>
        </w:rPr>
        <w:t>est-ce qu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’</w:t>
      </w:r>
      <w:r>
        <w:rPr>
          <w:rFonts w:ascii="Helvetica Neue" w:hAnsi="Helvetica Neue"/>
          <w:sz w:val="20"/>
          <w:szCs w:val="20"/>
          <w:rtl w:val="0"/>
          <w:lang w:val="fr-FR"/>
        </w:rPr>
        <w:t>on reprend tout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 </w:t>
      </w:r>
      <w:r>
        <w:rPr>
          <w:rFonts w:ascii="Helvetica Neue" w:hAnsi="Helvetica Neue"/>
          <w:sz w:val="20"/>
          <w:szCs w:val="20"/>
          <w:rtl w:val="0"/>
          <w:lang w:val="fr-FR"/>
        </w:rPr>
        <w:t>?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 »</w:t>
      </w:r>
      <w:r>
        <w:rPr>
          <w:rFonts w:ascii="Helvetica Neue" w:hAnsi="Helvetica Neue"/>
          <w:sz w:val="20"/>
          <w:szCs w:val="20"/>
          <w:rtl w:val="0"/>
          <w:lang w:val="fr-FR"/>
        </w:rPr>
        <w:t>. R</w:t>
      </w:r>
      <w:r>
        <w:rPr>
          <w:rFonts w:ascii="Helvetica Neue" w:hAnsi="Helvetica Neue" w:hint="default"/>
          <w:sz w:val="20"/>
          <w:szCs w:val="20"/>
          <w:rtl w:val="0"/>
          <w:lang w:val="fr-FR"/>
        </w:rPr>
        <w:t>é</w:t>
      </w:r>
      <w:r>
        <w:rPr>
          <w:rFonts w:ascii="Helvetica Neue" w:hAnsi="Helvetica Neue"/>
          <w:sz w:val="20"/>
          <w:szCs w:val="20"/>
          <w:rtl w:val="0"/>
          <w:lang w:val="fr-FR"/>
        </w:rPr>
        <w:t>ponse de Philippe.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Pr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sentation des comptes 2022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Cette ann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 nous avons essay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de travailler avec le compl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ment pour les salaires propos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 Bexio. Malheureusement, cela 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a pas pu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tre adapt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une mani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re juste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notre entreprise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ce jour. Ceci explique, pourquoi les comptes ne sont pas encore boucl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. Pr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sentation provisoire des comptes. Une soumission et acceptation par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crite va suivre.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rtl w:val="0"/>
          <w:lang w:val="fr-FR"/>
        </w:rPr>
        <w:t xml:space="preserve">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5. Rapport des v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rificateurs de comptes et acceptation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Michel Henry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Isabelle Glauser soutiennent Astrid dans cette adaptation au syst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Bexio/Salaire. 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lit le rapport des v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rificateurs (lui-m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et Isabelle Glauser).qui rel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 la conformit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comptabilit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avec les pi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y relatives. Il mentionne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excellent travail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Astrid qui apr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quelques modifications, a permis de faire un pont entre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ancienne comptabilit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la nouvelle afin de pouvoir faire les comparaisons utiles et 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cessaires. Les v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rificateurs donnent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charge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comptable et invite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assembl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a accepter les comptes tels que 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s. Accept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unanimit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lection d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un v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rificateur et d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un v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rificateur suppl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ant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Accept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unanimit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acclamation, Isabelle Glauser et Michel Henry sont reconduits pour un nouveau mandat.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7. Pr</w:t>
      </w:r>
      <w:r>
        <w:rPr>
          <w:rStyle w:val="Aucun"/>
          <w:rFonts w:ascii="Trebuchet MS" w:hAnsi="Trebuchet MS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sentation du budget 2023 et acceptation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sz w:val="21"/>
          <w:szCs w:val="21"/>
        </w:rPr>
      </w:pP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 xml:space="preserve">On propose 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1"/>
          <w:szCs w:val="21"/>
          <w:rtl w:val="0"/>
        </w:rPr>
        <w:t>l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assembl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que Philippe reprenne la pr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sidence. (RHT, erreur avec le registre du commerce). L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association rencontre des d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fis, Philippe se propose pour bouger et faire connaitre encore d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>avantage l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Trebuchet MS" w:hAnsi="Trebuchet MS"/>
          <w:sz w:val="21"/>
          <w:szCs w:val="21"/>
          <w:rtl w:val="0"/>
          <w:lang w:val="fr-FR"/>
        </w:rPr>
        <w:t xml:space="preserve">association. </w:t>
      </w:r>
    </w:p>
    <w:p>
      <w:pPr>
        <w:pStyle w:val="Corps"/>
        <w:rPr>
          <w:rStyle w:val="Aucun"/>
          <w:rFonts w:ascii="Trebuchet MS" w:cs="Trebuchet MS" w:hAnsi="Trebuchet MS" w:eastAsia="Trebuchet MS"/>
          <w:sz w:val="21"/>
          <w:szCs w:val="21"/>
        </w:rPr>
      </w:pPr>
      <w:r>
        <w:rPr>
          <w:rStyle w:val="Aucun"/>
          <w:rFonts w:ascii="Trebuchet MS" w:hAnsi="Trebuchet MS"/>
          <w:sz w:val="21"/>
          <w:szCs w:val="21"/>
          <w:rtl w:val="0"/>
        </w:rPr>
        <w:t>1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> </w:t>
      </w:r>
      <w:r>
        <w:rPr>
          <w:rStyle w:val="Aucun"/>
          <w:rFonts w:ascii="Trebuchet MS" w:hAnsi="Trebuchet MS"/>
          <w:sz w:val="21"/>
          <w:szCs w:val="21"/>
          <w:rtl w:val="0"/>
          <w:lang w:val="ru-RU"/>
        </w:rPr>
        <w:t xml:space="preserve">:15, </w:t>
      </w:r>
      <w:r>
        <w:rPr>
          <w:rStyle w:val="Aucun"/>
          <w:rFonts w:ascii="Trebuchet MS" w:hAnsi="Trebuchet MS" w:hint="default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rebuchet MS" w:hAnsi="Trebuchet MS"/>
          <w:sz w:val="21"/>
          <w:szCs w:val="21"/>
          <w:rtl w:val="0"/>
        </w:rPr>
        <w:t>commenter.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8.Projet 2023</w:t>
      </w:r>
    </w:p>
    <w:p>
      <w:pPr>
        <w:pStyle w:val="Corps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On a besoin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</w:rPr>
        <w:t>am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liorer le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rtl w:val="0"/>
          <w:lang w:val="en-US"/>
        </w:rPr>
        <w:t>marketing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 xml:space="preserve"> » 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de l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Association.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Nouvelle caisse enregistreuse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.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Changement du mobilier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Trebuchet MS" w:hAnsi="Trebuchet MS"/>
          <w:sz w:val="20"/>
          <w:szCs w:val="20"/>
          <w:rtl w:val="0"/>
        </w:rPr>
        <w:t xml:space="preserve">: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</w:rPr>
        <w:t>tag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re en bas dans la librairie pour gagner de la place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Changement des dispositions des rayons chr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tiens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</w:rPr>
        <w:t>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gager les fen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tres de la bouquinerie pour coussins, plantes,</w:t>
      </w:r>
    </w:p>
    <w:p>
      <w:pPr>
        <w:pStyle w:val="Corps"/>
        <w:rPr>
          <w:rStyle w:val="Aucun"/>
          <w:rFonts w:ascii="Trebuchet MS" w:cs="Trebuchet MS" w:hAnsi="Trebuchet MS" w:eastAsia="Trebuchet MS"/>
          <w:sz w:val="20"/>
          <w:szCs w:val="20"/>
        </w:rPr>
      </w:pP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Envie de collaborer avec 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autres associations pour faire vivres les locaux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sz w:val="20"/>
          <w:szCs w:val="20"/>
          <w:rtl w:val="0"/>
        </w:rPr>
        <w:t>V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ronique partage son projet de vid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 xml:space="preserve">o dans la bouquinerie avec le 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« </w:t>
      </w:r>
      <w:r>
        <w:rPr>
          <w:rStyle w:val="Aucun"/>
          <w:rFonts w:ascii="Trebuchet MS" w:hAnsi="Trebuchet MS"/>
          <w:sz w:val="20"/>
          <w:szCs w:val="20"/>
          <w:rtl w:val="0"/>
          <w:lang w:val="fr-FR"/>
        </w:rPr>
        <w:t>parcours revivre</w:t>
      </w:r>
      <w:r>
        <w:rPr>
          <w:rStyle w:val="Aucun"/>
          <w:rFonts w:ascii="Trebuchet MS" w:hAnsi="Trebuchet MS" w:hint="default"/>
          <w:sz w:val="20"/>
          <w:szCs w:val="20"/>
          <w:rtl w:val="0"/>
          <w:lang w:val="fr-FR"/>
        </w:rPr>
        <w:t> »</w:t>
      </w:r>
      <w:r>
        <w:rPr>
          <w:rStyle w:val="Aucun"/>
          <w:rFonts w:ascii="Trebuchet MS" w:hAnsi="Trebuchet MS"/>
          <w:sz w:val="20"/>
          <w:szCs w:val="20"/>
          <w:rtl w:val="0"/>
        </w:rPr>
        <w:t>.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cr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en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un papillon pour tous les gens qui veulent nous apporter des livres ou qui se renseignent pour le faire: Nous 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cup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rons les livres pour leur donner une deuxi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vie, c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est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: Eco responsable,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cologique et Social. On voit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mices des bons 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sultats de ce papillon, on gagne du temps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pas toujours redire les choses, on 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 bien le fait que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est une association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id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 et, comme vous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avez vu au budget et dans les comptes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: on 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ach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plus de livres. La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cision que nous avons prise en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quipe, c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de maintenir le 50% toute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tage. C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moins de rentr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e financi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certes mais on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coule beaucoup plus de livres, et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justifie mieux le fait que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ach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plus les livres.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fait aussi un 2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me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papillon pour 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senter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des cr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ches. C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un papillon unique valable chaque ann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car on mentionne de mi-novembre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mi-janvier. Quand nous avons un visiteur qui voit les pi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expos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toute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et qui est int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ress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on peut lui donner un papillon qui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invite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revenir vers la fin de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pour visiter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et profiter aussi des id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cadeaux que nous pr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sentons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! Nous avons un coin cr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ches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car il y a 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rement des int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ress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nous ne sommes pas beaucoup sur le march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trouv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des produits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niche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No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ë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 avec les calendriers de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avent et les cr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ches, il nous manque un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moteur pour le printemps,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de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la fin de cette assembl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e, on va encore se trouver en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pour parler des changements de caisse et du lecteur de cartes de cr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dit. On vous en parlera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prochaine assembl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! Les changements devraient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effectif au 1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janvier, on y travaille et on a confiance pour le financement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9. Divers</w:t>
      </w:r>
    </w:p>
    <w:p>
      <w:pPr>
        <w:pStyle w:val="Corps"/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Suite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question, le but est de pouvoir mieux utiliser les locaux de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tage. Nous sommes en train de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gager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tage pour pouvoir mieux accueillir,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titre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exemple, pour vous accueillir ce soir pour cette assembl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nous 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avions qu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rajouter des chaises suppl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mentaires. On a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propos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pi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ce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pour des moments donn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conclure la soir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nous terminons par la pri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re. Comme d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habitude, 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assembl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se termine par une collation </w:t>
      </w: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22h04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 w:hint="default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rebuchet MS" w:hAnsi="Trebuchet MS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Vevey, le 24 avril 2023 - </w:t>
      </w:r>
    </w:p>
    <w:p>
      <w:pPr>
        <w:pStyle w:val="Corps"/>
      </w:pPr>
      <w:r>
        <w:rPr>
          <w:rStyle w:val="Aucun"/>
          <w:rFonts w:ascii="Trebuchet MS" w:cs="Trebuchet MS" w:hAnsi="Trebuchet MS" w:eastAsia="Trebuchet MS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Wingdings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➔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0" w:hanging="300"/>
      </w:pPr>
      <w:rPr>
        <w:rFonts w:ascii="Wingdings-Regular" w:cs="Wingdings-Regular" w:hAnsi="Wingdings-Regular" w:eastAsia="Wingdings-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Wingdings-Regular" w:cs="Wingdings-Regular" w:hAnsi="Wingdings-Regular" w:eastAsia="Wingdings-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0" w:hanging="300"/>
      </w:pPr>
      <w:rPr>
        <w:rFonts w:ascii="Wingdings-Regular" w:cs="Wingdings-Regular" w:hAnsi="Wingdings-Regular" w:eastAsia="Wingdings-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